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华文中宋" w:eastAsia="华文中宋"/>
          <w:b w:val="0"/>
          <w:bCs/>
          <w:sz w:val="44"/>
          <w:szCs w:val="44"/>
        </w:rPr>
      </w:pPr>
      <w:r>
        <w:rPr>
          <w:rFonts w:hint="eastAsia" w:ascii="华文中宋" w:eastAsia="华文中宋"/>
          <w:b w:val="0"/>
          <w:bCs/>
          <w:sz w:val="44"/>
          <w:szCs w:val="44"/>
        </w:rPr>
        <w:t>浙江财经大学东方学院优秀学生社团指导</w:t>
      </w:r>
    </w:p>
    <w:p>
      <w:pPr>
        <w:spacing w:line="560" w:lineRule="exact"/>
        <w:jc w:val="center"/>
        <w:rPr>
          <w:rFonts w:ascii="华文中宋" w:eastAsia="华文中宋"/>
          <w:b/>
          <w:sz w:val="36"/>
          <w:szCs w:val="32"/>
        </w:rPr>
      </w:pPr>
      <w:r>
        <w:rPr>
          <w:rFonts w:hint="eastAsia" w:ascii="华文中宋" w:eastAsia="华文中宋"/>
          <w:b w:val="0"/>
          <w:bCs/>
          <w:sz w:val="44"/>
          <w:szCs w:val="44"/>
        </w:rPr>
        <w:t>教师申请表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98"/>
        <w:gridCol w:w="207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所属分院（部门）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社团类别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个人事迹</w:t>
            </w:r>
            <w:r>
              <w:rPr>
                <w:rFonts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800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</w:tc>
        <w:tc>
          <w:tcPr>
            <w:tcW w:w="661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  <w:p>
            <w:pPr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08" w:type="dxa"/>
            <w:vAlign w:val="center"/>
          </w:tcPr>
          <w:p>
            <w:pPr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社团管理</w:t>
            </w:r>
          </w:p>
          <w:p>
            <w:pPr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中心意见</w:t>
            </w:r>
          </w:p>
          <w:p>
            <w:pPr>
              <w:ind w:left="360" w:hanging="360" w:hanging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（分院社团）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</w:t>
            </w:r>
          </w:p>
          <w:p>
            <w:pPr>
              <w:wordWrap w:val="0"/>
              <w:ind w:firstLine="3120" w:firstLineChars="13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　　月　　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7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学生社团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院团委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　　　　　　　　　　　　　　　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　　月　　日</w:t>
            </w:r>
          </w:p>
        </w:tc>
      </w:tr>
    </w:tbl>
    <w:p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24"/>
          <w:szCs w:val="24"/>
        </w:rPr>
        <w:t>浙江财经大学东方学院学生社团联合会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制</w:t>
      </w:r>
      <w:r>
        <w:rPr>
          <w:rFonts w:ascii="仿宋_GB2312" w:eastAsia="仿宋_GB2312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48D7"/>
    <w:rsid w:val="6A003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2016-10-31T01:58:34Z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