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>附件１：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</w:rPr>
        <w:t>浙江财经</w:t>
      </w:r>
      <w:r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  <w:lang w:eastAsia="zh-CN"/>
        </w:rPr>
        <w:t>大学</w:t>
      </w:r>
      <w:r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</w:rPr>
        <w:t>东方学院第</w:t>
      </w:r>
      <w:r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  <w:lang w:eastAsia="zh-CN"/>
        </w:rPr>
        <w:t>六</w:t>
      </w:r>
      <w:r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</w:rPr>
        <w:t>次学生社团代表大会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华文中宋" w:hAnsi="华文中宋" w:eastAsia="华文中宋" w:cs="宋体"/>
          <w:b w:val="0"/>
          <w:bCs/>
          <w:color w:val="auto"/>
          <w:kern w:val="0"/>
          <w:sz w:val="36"/>
          <w:szCs w:val="36"/>
        </w:rPr>
        <w:t>代表分配情况</w:t>
      </w:r>
    </w:p>
    <w:tbl>
      <w:tblPr>
        <w:tblStyle w:val="3"/>
        <w:tblW w:w="10308" w:type="dxa"/>
        <w:jc w:val="center"/>
        <w:tblInd w:w="-5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775"/>
        <w:gridCol w:w="705"/>
        <w:gridCol w:w="690"/>
        <w:gridCol w:w="750"/>
        <w:gridCol w:w="720"/>
        <w:gridCol w:w="1875"/>
        <w:gridCol w:w="1515"/>
        <w:gridCol w:w="1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部  门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代表</w:t>
            </w:r>
          </w:p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学生社团联合会部门代表名额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学生社团管理中心代表名额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2"/>
                <w:kern w:val="0"/>
                <w:sz w:val="28"/>
                <w:szCs w:val="28"/>
                <w:highlight w:val="none"/>
              </w:rPr>
              <w:t>学生社团代表名额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第一代表团(学生社团联合会)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43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0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0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第二代表团(院级学生社团)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0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第三代表团(金融与经贸分院)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4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第四代表团(财税分院)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4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第五代表团(工商管理分院)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第六代表团(会计分院)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6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第七代表团(信息分院)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第八代表团(法政分院)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3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第九代表团(人文与艺术分院)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4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宋体"/>
                <w:spacing w:val="-33"/>
                <w:kern w:val="0"/>
                <w:sz w:val="28"/>
                <w:szCs w:val="28"/>
                <w:highlight w:val="none"/>
              </w:rPr>
              <w:t>第十代表团(外国语分院)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</w:rPr>
              <w:t>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总计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175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43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35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36"/>
                <w:highlight w:val="none"/>
                <w:lang w:val="en-US" w:eastAsia="zh-CN"/>
              </w:rPr>
              <w:t>97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注：1.第三代表团至第十代表团代表由八个分院学生社团管理中心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代表</w:t>
      </w:r>
      <w:r>
        <w:rPr>
          <w:rFonts w:hint="eastAsia" w:ascii="仿宋_GB2312" w:eastAsia="仿宋_GB2312" w:cs="宋体"/>
          <w:kern w:val="0"/>
          <w:sz w:val="28"/>
          <w:szCs w:val="28"/>
        </w:rPr>
        <w:t>和分院学生社团</w:t>
      </w:r>
      <w:r>
        <w:rPr>
          <w:rFonts w:hint="eastAsia" w:ascii="仿宋_GB2312" w:eastAsia="仿宋_GB2312" w:cs="宋体"/>
          <w:kern w:val="0"/>
          <w:sz w:val="28"/>
          <w:szCs w:val="28"/>
          <w:lang w:val="en-US" w:eastAsia="zh-CN"/>
        </w:rPr>
        <w:t>代表</w:t>
      </w:r>
      <w:r>
        <w:rPr>
          <w:rFonts w:hint="eastAsia" w:ascii="仿宋_GB2312" w:eastAsia="仿宋_GB2312" w:cs="宋体"/>
          <w:kern w:val="0"/>
          <w:sz w:val="28"/>
          <w:szCs w:val="28"/>
        </w:rPr>
        <w:t>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4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 w:cs="宋体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F03ED"/>
    <w:rsid w:val="2CFF03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2017-04-12T08:13:00Z</dcterms:created>
  <dc:creator>Administrator</dc:creator>
  <cp:lastModifiedBy>Administrator</cp:lastModifiedBy>
  <dcterms:modified xsi:type="dcterms:W3CDTF">2017-04-12T08:14:17Z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